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55" w:rsidRDefault="00235955" w:rsidP="00235955">
      <w:r>
        <w:rPr>
          <w:noProof/>
        </w:rPr>
        <w:drawing>
          <wp:inline distT="0" distB="0" distL="0" distR="0">
            <wp:extent cx="1885950" cy="5715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90" w:rsidRDefault="00437290" w:rsidP="00437290">
      <w:pPr>
        <w:rPr>
          <w:rFonts w:ascii="Arial" w:eastAsia="Times New Roman" w:hAnsi="Arial" w:cs="Arial"/>
          <w:b/>
          <w:bCs/>
          <w:color w:val="0F69C3"/>
          <w:sz w:val="34"/>
          <w:szCs w:val="34"/>
        </w:rPr>
      </w:pPr>
      <w:r w:rsidRPr="00615B42"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Тема: </w:t>
      </w:r>
      <w:r w:rsidR="00115F7A" w:rsidRPr="00115F7A"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Современные подходы в работе </w:t>
      </w:r>
      <w:proofErr w:type="spellStart"/>
      <w:r w:rsidR="00115F7A" w:rsidRPr="00115F7A">
        <w:rPr>
          <w:rFonts w:ascii="Arial" w:eastAsia="Times New Roman" w:hAnsi="Arial" w:cs="Arial"/>
          <w:b/>
          <w:bCs/>
          <w:color w:val="0F69C3"/>
          <w:sz w:val="34"/>
          <w:szCs w:val="34"/>
        </w:rPr>
        <w:t>клининговой</w:t>
      </w:r>
      <w:proofErr w:type="spellEnd"/>
      <w:r w:rsidR="00115F7A" w:rsidRPr="00115F7A"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 компании</w:t>
      </w:r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>.</w:t>
      </w:r>
    </w:p>
    <w:p w:rsidR="00437290" w:rsidRDefault="00437290" w:rsidP="00437290">
      <w:pPr>
        <w:rPr>
          <w:rFonts w:ascii="Arial" w:eastAsia="Times New Roman" w:hAnsi="Arial" w:cs="Arial"/>
          <w:b/>
          <w:bCs/>
          <w:color w:val="0F69C3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Продолжительность: </w:t>
      </w:r>
      <w:r w:rsidR="000E339C">
        <w:rPr>
          <w:rFonts w:ascii="Arial" w:eastAsia="Times New Roman" w:hAnsi="Arial" w:cs="Arial"/>
          <w:b/>
          <w:bCs/>
          <w:color w:val="0F69C3"/>
          <w:sz w:val="34"/>
          <w:szCs w:val="34"/>
        </w:rPr>
        <w:t>2</w:t>
      </w:r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 </w:t>
      </w:r>
      <w:r w:rsidR="000E339C">
        <w:rPr>
          <w:rFonts w:ascii="Arial" w:eastAsia="Times New Roman" w:hAnsi="Arial" w:cs="Arial"/>
          <w:b/>
          <w:bCs/>
          <w:color w:val="0F69C3"/>
          <w:sz w:val="34"/>
          <w:szCs w:val="34"/>
        </w:rPr>
        <w:t>дня</w:t>
      </w:r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 (</w:t>
      </w:r>
      <w:r w:rsidR="000E339C">
        <w:rPr>
          <w:rFonts w:ascii="Arial" w:eastAsia="Times New Roman" w:hAnsi="Arial" w:cs="Arial"/>
          <w:b/>
          <w:bCs/>
          <w:color w:val="0F69C3"/>
          <w:sz w:val="34"/>
          <w:szCs w:val="34"/>
        </w:rPr>
        <w:t>15</w:t>
      </w:r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 акад. час.)</w:t>
      </w:r>
    </w:p>
    <w:p w:rsidR="00115F7A" w:rsidRPr="00115F7A" w:rsidRDefault="00115F7A" w:rsidP="00115F7A">
      <w:pPr>
        <w:pStyle w:val="a6"/>
        <w:shd w:val="clear" w:color="auto" w:fill="FFFFFF"/>
        <w:spacing w:before="0" w:beforeAutospacing="0" w:after="150" w:afterAutospacing="0" w:line="375" w:lineRule="atLeast"/>
        <w:textAlignment w:val="baseline"/>
        <w:rPr>
          <w:rFonts w:ascii="Arial" w:hAnsi="Arial" w:cs="Arial"/>
          <w:b/>
          <w:bCs/>
          <w:color w:val="0F69C3"/>
          <w:sz w:val="34"/>
          <w:szCs w:val="34"/>
        </w:rPr>
      </w:pPr>
      <w:r w:rsidRPr="00115F7A">
        <w:rPr>
          <w:rFonts w:ascii="Arial" w:hAnsi="Arial" w:cs="Arial"/>
          <w:b/>
          <w:bCs/>
          <w:color w:val="0F69C3"/>
          <w:sz w:val="34"/>
          <w:szCs w:val="34"/>
        </w:rPr>
        <w:t>Для кого</w:t>
      </w:r>
      <w:r>
        <w:rPr>
          <w:rFonts w:ascii="Arial" w:hAnsi="Arial" w:cs="Arial"/>
          <w:b/>
          <w:bCs/>
          <w:color w:val="0F69C3"/>
          <w:sz w:val="34"/>
          <w:szCs w:val="34"/>
        </w:rPr>
        <w:t>:</w:t>
      </w:r>
    </w:p>
    <w:p w:rsidR="00115F7A" w:rsidRPr="00115F7A" w:rsidRDefault="00115F7A" w:rsidP="00115F7A">
      <w:pPr>
        <w:pStyle w:val="a6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444444"/>
          <w:sz w:val="21"/>
          <w:szCs w:val="21"/>
        </w:rPr>
      </w:pPr>
      <w:r w:rsidRPr="00115F7A">
        <w:rPr>
          <w:rFonts w:ascii="inherit" w:hAnsi="inherit" w:cs="Arial"/>
          <w:color w:val="444444"/>
          <w:sz w:val="21"/>
          <w:szCs w:val="21"/>
        </w:rPr>
        <w:t xml:space="preserve">для руководителей, заместителей руководителей, менеджеров службы эксплуатации, технологов </w:t>
      </w:r>
      <w:proofErr w:type="spellStart"/>
      <w:r w:rsidRPr="00115F7A">
        <w:rPr>
          <w:rFonts w:ascii="inherit" w:hAnsi="inherit" w:cs="Arial"/>
          <w:color w:val="444444"/>
          <w:sz w:val="21"/>
          <w:szCs w:val="21"/>
        </w:rPr>
        <w:t>клининговых</w:t>
      </w:r>
      <w:proofErr w:type="spellEnd"/>
      <w:r w:rsidRPr="00115F7A">
        <w:rPr>
          <w:rFonts w:ascii="inherit" w:hAnsi="inherit" w:cs="Arial"/>
          <w:color w:val="444444"/>
          <w:sz w:val="21"/>
          <w:szCs w:val="21"/>
        </w:rPr>
        <w:t xml:space="preserve"> компаний</w:t>
      </w:r>
    </w:p>
    <w:p w:rsidR="00437290" w:rsidRPr="00437290" w:rsidRDefault="00437290" w:rsidP="00437290">
      <w:pPr>
        <w:pStyle w:val="3"/>
        <w:shd w:val="clear" w:color="auto" w:fill="FFFFFF"/>
        <w:spacing w:before="185" w:after="185" w:line="312" w:lineRule="atLeast"/>
        <w:rPr>
          <w:rFonts w:ascii="Arial" w:eastAsia="Times New Roman" w:hAnsi="Arial" w:cs="Arial"/>
          <w:color w:val="0F69C3"/>
          <w:sz w:val="34"/>
          <w:szCs w:val="34"/>
          <w:lang w:eastAsia="ru-RU"/>
        </w:rPr>
      </w:pPr>
      <w:r w:rsidRPr="00437290">
        <w:rPr>
          <w:rFonts w:ascii="Arial" w:eastAsia="Times New Roman" w:hAnsi="Arial" w:cs="Arial"/>
          <w:color w:val="0F69C3"/>
          <w:sz w:val="34"/>
          <w:szCs w:val="34"/>
          <w:lang w:eastAsia="ru-RU"/>
        </w:rPr>
        <w:t>Программа:</w:t>
      </w:r>
      <w:bookmarkStart w:id="0" w:name="_GoBack"/>
      <w:bookmarkEnd w:id="0"/>
    </w:p>
    <w:p w:rsidR="00115F7A" w:rsidRPr="00115F7A" w:rsidRDefault="00115F7A" w:rsidP="00115F7A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Деятельность </w:t>
      </w:r>
      <w:proofErr w:type="spellStart"/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>клининговой</w:t>
      </w:r>
      <w:proofErr w:type="spellEnd"/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компании в современных условиях в соответствии с требованиями стандарта ИСО 9001. </w:t>
      </w:r>
      <w:r w:rsidRPr="00115F7A">
        <w:rPr>
          <w:rFonts w:ascii="inherit" w:eastAsia="Times New Roman" w:hAnsi="inherit" w:cs="Arial"/>
          <w:color w:val="444444"/>
          <w:sz w:val="21"/>
          <w:szCs w:val="21"/>
        </w:rPr>
        <w:t>Структура компании. Взаимодействие подразделений компании. Нормативная документация. Типичные проблемы внедрения стандарта.</w:t>
      </w:r>
    </w:p>
    <w:p w:rsidR="00115F7A" w:rsidRPr="00115F7A" w:rsidRDefault="00115F7A" w:rsidP="00115F7A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Договорные отношения в </w:t>
      </w:r>
      <w:proofErr w:type="spellStart"/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>клининге</w:t>
      </w:r>
      <w:proofErr w:type="spellEnd"/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>. </w:t>
      </w:r>
      <w:r w:rsidRPr="00115F7A">
        <w:rPr>
          <w:rFonts w:ascii="inherit" w:eastAsia="Times New Roman" w:hAnsi="inherit" w:cs="Arial"/>
          <w:color w:val="444444"/>
          <w:sz w:val="21"/>
          <w:szCs w:val="21"/>
        </w:rPr>
        <w:t>Подготовка договора на оказание услуг. Осмотр, сбор первичной информации и оценка объекта. Планирование работ. Расчет стоимости обслуживания объекта. Коммерческое предложение. Типичные ошибки при составлении Коммерческого предложения. Согласование условий договора с клиентом. Типичные вопросы при подготовке договора.</w:t>
      </w:r>
    </w:p>
    <w:p w:rsidR="00115F7A" w:rsidRPr="00115F7A" w:rsidRDefault="00115F7A" w:rsidP="00115F7A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>Расчет объектов уборки.</w:t>
      </w:r>
    </w:p>
    <w:p w:rsidR="00115F7A" w:rsidRPr="00115F7A" w:rsidRDefault="00115F7A" w:rsidP="00115F7A">
      <w:pPr>
        <w:numPr>
          <w:ilvl w:val="1"/>
          <w:numId w:val="8"/>
        </w:numPr>
        <w:shd w:val="clear" w:color="auto" w:fill="FFFFFF"/>
        <w:spacing w:before="225"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15F7A">
        <w:rPr>
          <w:rFonts w:ascii="inherit" w:eastAsia="Times New Roman" w:hAnsi="inherit" w:cs="Arial"/>
          <w:color w:val="444444"/>
          <w:sz w:val="21"/>
          <w:szCs w:val="21"/>
        </w:rPr>
        <w:t>Составляющие технического задания: анкета, перечень помещений, поэтажные планы, перечень работ, график проведения уборки.</w:t>
      </w:r>
    </w:p>
    <w:p w:rsidR="00115F7A" w:rsidRPr="00115F7A" w:rsidRDefault="00115F7A" w:rsidP="00115F7A">
      <w:pPr>
        <w:numPr>
          <w:ilvl w:val="1"/>
          <w:numId w:val="8"/>
        </w:numPr>
        <w:shd w:val="clear" w:color="auto" w:fill="FFFFFF"/>
        <w:spacing w:before="225"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15F7A">
        <w:rPr>
          <w:rFonts w:ascii="inherit" w:eastAsia="Times New Roman" w:hAnsi="inherit" w:cs="Arial"/>
          <w:color w:val="444444"/>
          <w:sz w:val="21"/>
          <w:szCs w:val="21"/>
        </w:rPr>
        <w:t>Изучение объекта уборки и обработка данных: работа с поэтажными планами, составление плана организации работы объекта, разбивка объекта на участки.</w:t>
      </w:r>
    </w:p>
    <w:p w:rsidR="00115F7A" w:rsidRPr="00115F7A" w:rsidRDefault="00115F7A" w:rsidP="00115F7A">
      <w:pPr>
        <w:numPr>
          <w:ilvl w:val="1"/>
          <w:numId w:val="8"/>
        </w:numPr>
        <w:shd w:val="clear" w:color="auto" w:fill="FFFFFF"/>
        <w:spacing w:before="225"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15F7A">
        <w:rPr>
          <w:rFonts w:ascii="inherit" w:eastAsia="Times New Roman" w:hAnsi="inherit" w:cs="Arial"/>
          <w:color w:val="444444"/>
          <w:sz w:val="21"/>
          <w:szCs w:val="21"/>
        </w:rPr>
        <w:t>Этапы расчета стоимости объекта и нормирование работ.</w:t>
      </w:r>
    </w:p>
    <w:p w:rsidR="00115F7A" w:rsidRPr="00115F7A" w:rsidRDefault="00115F7A" w:rsidP="00115F7A">
      <w:pPr>
        <w:numPr>
          <w:ilvl w:val="1"/>
          <w:numId w:val="8"/>
        </w:numPr>
        <w:shd w:val="clear" w:color="auto" w:fill="FFFFFF"/>
        <w:spacing w:before="225"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15F7A">
        <w:rPr>
          <w:rFonts w:ascii="inherit" w:eastAsia="Times New Roman" w:hAnsi="inherit" w:cs="Arial"/>
          <w:color w:val="444444"/>
          <w:sz w:val="21"/>
          <w:szCs w:val="21"/>
        </w:rPr>
        <w:t>Расчет объекта: определение сменности, расчет численности персонала, подбор и расчет оборудования, химических средств, специальных работ с учетом их периодичности.</w:t>
      </w:r>
    </w:p>
    <w:p w:rsidR="00115F7A" w:rsidRPr="00115F7A" w:rsidRDefault="00115F7A" w:rsidP="00115F7A">
      <w:pPr>
        <w:numPr>
          <w:ilvl w:val="1"/>
          <w:numId w:val="8"/>
        </w:numPr>
        <w:shd w:val="clear" w:color="auto" w:fill="FFFFFF"/>
        <w:spacing w:before="225"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15F7A">
        <w:rPr>
          <w:rFonts w:ascii="inherit" w:eastAsia="Times New Roman" w:hAnsi="inherit" w:cs="Arial"/>
          <w:color w:val="444444"/>
          <w:sz w:val="21"/>
          <w:szCs w:val="21"/>
        </w:rPr>
        <w:t>Типичные ошибки при расчете объектов.</w:t>
      </w:r>
    </w:p>
    <w:p w:rsidR="00115F7A" w:rsidRPr="00115F7A" w:rsidRDefault="00115F7A" w:rsidP="00115F7A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>Состав и содержание технологической карты. Ч</w:t>
      </w:r>
      <w:r w:rsidRPr="00115F7A">
        <w:rPr>
          <w:rFonts w:ascii="inherit" w:eastAsia="Times New Roman" w:hAnsi="inherit" w:cs="Arial"/>
          <w:color w:val="444444"/>
          <w:sz w:val="21"/>
          <w:szCs w:val="21"/>
        </w:rPr>
        <w:t xml:space="preserve">то такое </w:t>
      </w:r>
      <w:proofErr w:type="spellStart"/>
      <w:r w:rsidRPr="00115F7A">
        <w:rPr>
          <w:rFonts w:ascii="inherit" w:eastAsia="Times New Roman" w:hAnsi="inherit" w:cs="Arial"/>
          <w:color w:val="444444"/>
          <w:sz w:val="21"/>
          <w:szCs w:val="21"/>
        </w:rPr>
        <w:t>техкарта</w:t>
      </w:r>
      <w:proofErr w:type="spellEnd"/>
      <w:r w:rsidRPr="00115F7A">
        <w:rPr>
          <w:rFonts w:ascii="inherit" w:eastAsia="Times New Roman" w:hAnsi="inherit" w:cs="Arial"/>
          <w:color w:val="444444"/>
          <w:sz w:val="21"/>
          <w:szCs w:val="21"/>
        </w:rPr>
        <w:t xml:space="preserve">. Что не является </w:t>
      </w:r>
      <w:proofErr w:type="spellStart"/>
      <w:r w:rsidRPr="00115F7A">
        <w:rPr>
          <w:rFonts w:ascii="inherit" w:eastAsia="Times New Roman" w:hAnsi="inherit" w:cs="Arial"/>
          <w:color w:val="444444"/>
          <w:sz w:val="21"/>
          <w:szCs w:val="21"/>
        </w:rPr>
        <w:t>техкартой</w:t>
      </w:r>
      <w:proofErr w:type="spellEnd"/>
      <w:r w:rsidRPr="00115F7A">
        <w:rPr>
          <w:rFonts w:ascii="inherit" w:eastAsia="Times New Roman" w:hAnsi="inherit" w:cs="Arial"/>
          <w:color w:val="444444"/>
          <w:sz w:val="21"/>
          <w:szCs w:val="21"/>
        </w:rPr>
        <w:t xml:space="preserve"> и почему. Пример технологической карты.</w:t>
      </w:r>
    </w:p>
    <w:p w:rsidR="00115F7A" w:rsidRPr="00115F7A" w:rsidRDefault="00115F7A" w:rsidP="00115F7A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>Построение эффективной системы контроля качества выполняемых работ. </w:t>
      </w:r>
      <w:r w:rsidRPr="00115F7A">
        <w:rPr>
          <w:rFonts w:ascii="inherit" w:eastAsia="Times New Roman" w:hAnsi="inherit" w:cs="Arial"/>
          <w:color w:val="444444"/>
          <w:sz w:val="21"/>
          <w:szCs w:val="21"/>
        </w:rPr>
        <w:t xml:space="preserve">Ошибки, совершаемые при создании системы контроля. Использование процедур контроля и анализа при организации </w:t>
      </w:r>
      <w:proofErr w:type="spellStart"/>
      <w:r w:rsidRPr="00115F7A">
        <w:rPr>
          <w:rFonts w:ascii="inherit" w:eastAsia="Times New Roman" w:hAnsi="inherit" w:cs="Arial"/>
          <w:color w:val="444444"/>
          <w:sz w:val="21"/>
          <w:szCs w:val="21"/>
        </w:rPr>
        <w:t>клининговых</w:t>
      </w:r>
      <w:proofErr w:type="spellEnd"/>
      <w:r w:rsidRPr="00115F7A">
        <w:rPr>
          <w:rFonts w:ascii="inherit" w:eastAsia="Times New Roman" w:hAnsi="inherit" w:cs="Arial"/>
          <w:color w:val="444444"/>
          <w:sz w:val="21"/>
          <w:szCs w:val="21"/>
        </w:rPr>
        <w:t xml:space="preserve"> работ. Виды, принципы, методы эффективного контроля. План как инструмент контроля. Персональные контрольные документы и их использование в работе. Анализ эффективности использования рабочего времени, инвентаря, оборудования, химических средств, организации работ. Разработка предложений по оптимизации организации работ на объекте на основе контроля и анализа их выполнения.</w:t>
      </w:r>
    </w:p>
    <w:p w:rsidR="00115F7A" w:rsidRPr="00115F7A" w:rsidRDefault="00115F7A" w:rsidP="00115F7A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Обзор современных технологий </w:t>
      </w:r>
      <w:proofErr w:type="spellStart"/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>клининга</w:t>
      </w:r>
      <w:proofErr w:type="spellEnd"/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>. </w:t>
      </w:r>
      <w:r w:rsidRPr="00115F7A">
        <w:rPr>
          <w:rFonts w:ascii="inherit" w:eastAsia="Times New Roman" w:hAnsi="inherit" w:cs="Arial"/>
          <w:color w:val="444444"/>
          <w:sz w:val="21"/>
          <w:szCs w:val="21"/>
        </w:rPr>
        <w:t xml:space="preserve">Подбор химических очищающих средств и средств по уходу в зависимости от структуры покрытий. Профессиональное оборудование и инвентарь. </w:t>
      </w:r>
      <w:r w:rsidRPr="00115F7A">
        <w:rPr>
          <w:rFonts w:ascii="inherit" w:eastAsia="Times New Roman" w:hAnsi="inherit" w:cs="Arial"/>
          <w:color w:val="444444"/>
          <w:sz w:val="21"/>
          <w:szCs w:val="21"/>
        </w:rPr>
        <w:lastRenderedPageBreak/>
        <w:t xml:space="preserve">Современные виды, методы, способы, правила уборки помещений и ухода за покрытиями. Паспорт покрытия. Очистка оргтехники. Уборка сантехнических помещений и оборудования. Комплектация туалетов. Особенности уборки входных зон в осенне-зимне-весенний период. Организация сбора, хранения, сортировки ТБО. Взаимодействие с контролирующими службами (ОАТИ, </w:t>
      </w:r>
      <w:proofErr w:type="spellStart"/>
      <w:r w:rsidRPr="00115F7A">
        <w:rPr>
          <w:rFonts w:ascii="inherit" w:eastAsia="Times New Roman" w:hAnsi="inherit" w:cs="Arial"/>
          <w:color w:val="444444"/>
          <w:sz w:val="21"/>
          <w:szCs w:val="21"/>
        </w:rPr>
        <w:t>Роспотребнадзор</w:t>
      </w:r>
      <w:proofErr w:type="spellEnd"/>
      <w:r w:rsidRPr="00115F7A">
        <w:rPr>
          <w:rFonts w:ascii="inherit" w:eastAsia="Times New Roman" w:hAnsi="inherit" w:cs="Arial"/>
          <w:color w:val="444444"/>
          <w:sz w:val="21"/>
          <w:szCs w:val="21"/>
        </w:rPr>
        <w:t>). Очистка систем защиты от грязи. Уборка парковочных зон и подземных автостоянок. Типичные проблемы, возникающие в ходе оказания услуг по уборке.</w:t>
      </w:r>
    </w:p>
    <w:p w:rsidR="00115F7A" w:rsidRPr="00115F7A" w:rsidRDefault="00115F7A" w:rsidP="00115F7A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Особенности работы с персоналом в </w:t>
      </w:r>
      <w:proofErr w:type="spellStart"/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>клининге</w:t>
      </w:r>
      <w:proofErr w:type="spellEnd"/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>. </w:t>
      </w:r>
      <w:r w:rsidRPr="00115F7A">
        <w:rPr>
          <w:rFonts w:ascii="inherit" w:eastAsia="Times New Roman" w:hAnsi="inherit" w:cs="Arial"/>
          <w:color w:val="444444"/>
          <w:sz w:val="21"/>
          <w:szCs w:val="21"/>
        </w:rPr>
        <w:t xml:space="preserve">Подбор и оформление персонала на работу. Регламентация работы с помощью локальных документов: Правила внутреннего трудового распорядка, Положения о персонале, должностные инструкции. Система аттестации и обучения персонала: правила и особенности. Программы мотивации персонала в </w:t>
      </w:r>
      <w:proofErr w:type="spellStart"/>
      <w:r w:rsidRPr="00115F7A">
        <w:rPr>
          <w:rFonts w:ascii="inherit" w:eastAsia="Times New Roman" w:hAnsi="inherit" w:cs="Arial"/>
          <w:color w:val="444444"/>
          <w:sz w:val="21"/>
          <w:szCs w:val="21"/>
        </w:rPr>
        <w:t>клининге</w:t>
      </w:r>
      <w:proofErr w:type="spellEnd"/>
      <w:r w:rsidRPr="00115F7A">
        <w:rPr>
          <w:rFonts w:ascii="inherit" w:eastAsia="Times New Roman" w:hAnsi="inherit" w:cs="Arial"/>
          <w:color w:val="444444"/>
          <w:sz w:val="21"/>
          <w:szCs w:val="21"/>
        </w:rPr>
        <w:t>: материальная и нематериальная мотивация. Минимизация текучести кадров. Создание кадрового резерва для оперативного решения задач. Перечень типичных ошибок в работе с персоналом.</w:t>
      </w:r>
    </w:p>
    <w:p w:rsidR="00115F7A" w:rsidRPr="00115F7A" w:rsidRDefault="00115F7A" w:rsidP="00115F7A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>Оформление трудовых отношений. </w:t>
      </w:r>
      <w:r w:rsidRPr="00115F7A">
        <w:rPr>
          <w:rFonts w:ascii="inherit" w:eastAsia="Times New Roman" w:hAnsi="inherit" w:cs="Arial"/>
          <w:color w:val="444444"/>
          <w:sz w:val="21"/>
          <w:szCs w:val="21"/>
        </w:rPr>
        <w:t xml:space="preserve">Срочный трудовой договор и его использование в </w:t>
      </w:r>
      <w:proofErr w:type="spellStart"/>
      <w:r w:rsidRPr="00115F7A">
        <w:rPr>
          <w:rFonts w:ascii="inherit" w:eastAsia="Times New Roman" w:hAnsi="inherit" w:cs="Arial"/>
          <w:color w:val="444444"/>
          <w:sz w:val="21"/>
          <w:szCs w:val="21"/>
        </w:rPr>
        <w:t>клининге</w:t>
      </w:r>
      <w:proofErr w:type="spellEnd"/>
      <w:r w:rsidRPr="00115F7A">
        <w:rPr>
          <w:rFonts w:ascii="inherit" w:eastAsia="Times New Roman" w:hAnsi="inherit" w:cs="Arial"/>
          <w:color w:val="444444"/>
          <w:sz w:val="21"/>
          <w:szCs w:val="21"/>
        </w:rPr>
        <w:t>. Договор подряда. Договор о материальной ответственности. Практические рекомендации по оформлению работников (испытательный срок, первоначальное обучение и др.).</w:t>
      </w:r>
    </w:p>
    <w:p w:rsidR="00115F7A" w:rsidRPr="00115F7A" w:rsidRDefault="00115F7A" w:rsidP="00115F7A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Охрана труда в </w:t>
      </w:r>
      <w:proofErr w:type="spellStart"/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>клининге</w:t>
      </w:r>
      <w:proofErr w:type="spellEnd"/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: обзор изменений в </w:t>
      </w:r>
      <w:proofErr w:type="gramStart"/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>законодательстве</w:t>
      </w:r>
      <w:proofErr w:type="gramEnd"/>
      <w:r w:rsidRPr="00115F7A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>. </w:t>
      </w:r>
      <w:r w:rsidRPr="00115F7A">
        <w:rPr>
          <w:rFonts w:ascii="inherit" w:eastAsia="Times New Roman" w:hAnsi="inherit" w:cs="Arial"/>
          <w:color w:val="444444"/>
          <w:sz w:val="21"/>
          <w:szCs w:val="21"/>
        </w:rPr>
        <w:t>Комплекс мер для формирования современной системы управления охраной труда, основанной на оценке профессиональных рисков и профилактике производственного травматизма. Возможности снижения класса вредности путем компетентного подбора средств индивидуальной защиты.</w:t>
      </w:r>
    </w:p>
    <w:p w:rsidR="009840B9" w:rsidRDefault="009840B9" w:rsidP="00115F7A">
      <w:pPr>
        <w:shd w:val="clear" w:color="auto" w:fill="FFFFFF"/>
        <w:spacing w:after="0" w:line="315" w:lineRule="atLeast"/>
        <w:jc w:val="both"/>
      </w:pPr>
    </w:p>
    <w:sectPr w:rsidR="009840B9" w:rsidSect="009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5AC"/>
    <w:multiLevelType w:val="multilevel"/>
    <w:tmpl w:val="154C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F67A4"/>
    <w:multiLevelType w:val="multilevel"/>
    <w:tmpl w:val="AE8A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EC5636"/>
    <w:multiLevelType w:val="multilevel"/>
    <w:tmpl w:val="4106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406680"/>
    <w:multiLevelType w:val="multilevel"/>
    <w:tmpl w:val="F780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C51859"/>
    <w:multiLevelType w:val="multilevel"/>
    <w:tmpl w:val="A8A0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BB6336"/>
    <w:multiLevelType w:val="multilevel"/>
    <w:tmpl w:val="D2CE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E0D37"/>
    <w:multiLevelType w:val="multilevel"/>
    <w:tmpl w:val="48E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C35019"/>
    <w:multiLevelType w:val="multilevel"/>
    <w:tmpl w:val="2E6E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55"/>
    <w:rsid w:val="000479AA"/>
    <w:rsid w:val="000E339C"/>
    <w:rsid w:val="00115F7A"/>
    <w:rsid w:val="00235955"/>
    <w:rsid w:val="00437290"/>
    <w:rsid w:val="00472F60"/>
    <w:rsid w:val="007B1F84"/>
    <w:rsid w:val="00911631"/>
    <w:rsid w:val="00954825"/>
    <w:rsid w:val="009840B9"/>
    <w:rsid w:val="00A660B2"/>
    <w:rsid w:val="00CA64B0"/>
    <w:rsid w:val="00E255A6"/>
    <w:rsid w:val="00E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7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37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2F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72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372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3729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Normal (Web)"/>
    <w:basedOn w:val="a"/>
    <w:uiPriority w:val="99"/>
    <w:semiHidden/>
    <w:unhideWhenUsed/>
    <w:rsid w:val="0043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3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15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7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37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2F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72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372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3729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Normal (Web)"/>
    <w:basedOn w:val="a"/>
    <w:uiPriority w:val="99"/>
    <w:semiHidden/>
    <w:unhideWhenUsed/>
    <w:rsid w:val="0043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3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1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3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676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2380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i_shuklina</dc:creator>
  <cp:lastModifiedBy>i_shuklina</cp:lastModifiedBy>
  <cp:revision>2</cp:revision>
  <cp:lastPrinted>2013-03-15T08:24:00Z</cp:lastPrinted>
  <dcterms:created xsi:type="dcterms:W3CDTF">2015-06-26T10:20:00Z</dcterms:created>
  <dcterms:modified xsi:type="dcterms:W3CDTF">2015-06-26T10:20:00Z</dcterms:modified>
</cp:coreProperties>
</file>